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62" w:rsidRPr="004331AC" w:rsidRDefault="00EA4FA1">
      <w:pPr>
        <w:rPr>
          <w:sz w:val="22"/>
          <w:szCs w:val="22"/>
        </w:rPr>
      </w:pPr>
      <w:r w:rsidRPr="004331AC">
        <w:rPr>
          <w:sz w:val="22"/>
          <w:szCs w:val="22"/>
        </w:rPr>
        <w:t xml:space="preserve">Randers kommune </w:t>
      </w:r>
    </w:p>
    <w:p w:rsidR="00EA4FA1" w:rsidRPr="004331AC" w:rsidRDefault="008356BA">
      <w:pPr>
        <w:rPr>
          <w:sz w:val="22"/>
          <w:szCs w:val="22"/>
        </w:rPr>
      </w:pPr>
      <w:r w:rsidRPr="004331AC">
        <w:rPr>
          <w:sz w:val="22"/>
          <w:szCs w:val="22"/>
        </w:rPr>
        <w:t>V</w:t>
      </w:r>
      <w:r w:rsidR="00EA4FA1" w:rsidRPr="004331AC">
        <w:rPr>
          <w:sz w:val="22"/>
          <w:szCs w:val="22"/>
        </w:rPr>
        <w:t>edrørende vedvarende energianlæg ved Overgaard</w:t>
      </w:r>
    </w:p>
    <w:p w:rsidR="00EA4FA1" w:rsidRPr="004331AC" w:rsidRDefault="00EA4FA1">
      <w:pPr>
        <w:rPr>
          <w:sz w:val="22"/>
          <w:szCs w:val="22"/>
        </w:rPr>
      </w:pPr>
      <w:proofErr w:type="spellStart"/>
      <w:r w:rsidRPr="004331AC">
        <w:rPr>
          <w:sz w:val="22"/>
          <w:szCs w:val="22"/>
        </w:rPr>
        <w:t>Fordebat</w:t>
      </w:r>
      <w:proofErr w:type="spellEnd"/>
    </w:p>
    <w:p w:rsidR="00EA4FA1" w:rsidRPr="004331AC" w:rsidRDefault="00EA4FA1">
      <w:pPr>
        <w:rPr>
          <w:sz w:val="22"/>
          <w:szCs w:val="22"/>
        </w:rPr>
      </w:pPr>
    </w:p>
    <w:p w:rsidR="00EA4FA1" w:rsidRPr="004331AC" w:rsidRDefault="00EA4FA1">
      <w:pPr>
        <w:rPr>
          <w:sz w:val="22"/>
          <w:szCs w:val="22"/>
        </w:rPr>
      </w:pPr>
    </w:p>
    <w:p w:rsidR="00EA4FA1" w:rsidRPr="004331AC" w:rsidRDefault="00EA4FA1">
      <w:pPr>
        <w:rPr>
          <w:sz w:val="22"/>
          <w:szCs w:val="22"/>
        </w:rPr>
      </w:pPr>
    </w:p>
    <w:p w:rsidR="00EA4FA1" w:rsidRPr="004331AC" w:rsidRDefault="00EA4FA1">
      <w:pPr>
        <w:rPr>
          <w:sz w:val="22"/>
          <w:szCs w:val="22"/>
        </w:rPr>
      </w:pPr>
      <w:r w:rsidRPr="004331AC">
        <w:rPr>
          <w:sz w:val="22"/>
          <w:szCs w:val="22"/>
        </w:rPr>
        <w:t xml:space="preserve">Dalbyneder den 5. december 2022 </w:t>
      </w:r>
    </w:p>
    <w:p w:rsidR="00EA4FA1" w:rsidRPr="004331AC" w:rsidRDefault="00EA4FA1">
      <w:pPr>
        <w:rPr>
          <w:sz w:val="22"/>
          <w:szCs w:val="22"/>
        </w:rPr>
      </w:pPr>
    </w:p>
    <w:p w:rsidR="00EA4FA1" w:rsidRPr="004331AC" w:rsidRDefault="008356BA">
      <w:pPr>
        <w:rPr>
          <w:b/>
          <w:bCs/>
          <w:sz w:val="22"/>
          <w:szCs w:val="22"/>
        </w:rPr>
      </w:pPr>
      <w:r w:rsidRPr="004331AC">
        <w:rPr>
          <w:b/>
          <w:bCs/>
          <w:sz w:val="22"/>
          <w:szCs w:val="22"/>
        </w:rPr>
        <w:t xml:space="preserve">Forslag til undersøgelser vedr. vedvarende energianlæg ved Overgaard </w:t>
      </w:r>
    </w:p>
    <w:p w:rsidR="008356BA" w:rsidRPr="004331AC" w:rsidRDefault="008356BA">
      <w:pPr>
        <w:rPr>
          <w:sz w:val="22"/>
          <w:szCs w:val="22"/>
        </w:rPr>
      </w:pPr>
    </w:p>
    <w:p w:rsidR="000C2544" w:rsidRPr="004331AC" w:rsidRDefault="00EA4FA1">
      <w:pPr>
        <w:rPr>
          <w:sz w:val="22"/>
          <w:szCs w:val="22"/>
        </w:rPr>
      </w:pPr>
      <w:r w:rsidRPr="004331AC">
        <w:rPr>
          <w:sz w:val="22"/>
          <w:szCs w:val="22"/>
        </w:rPr>
        <w:t>Det skitserede anlæg vil være en katastrofe for både natur og mennesker i hele nærområdet.</w:t>
      </w:r>
      <w:r w:rsidR="008437E5" w:rsidRPr="004331AC">
        <w:rPr>
          <w:sz w:val="22"/>
          <w:szCs w:val="22"/>
        </w:rPr>
        <w:t xml:space="preserve"> Der er tale om et unikt naturområde, hvor jeg selv </w:t>
      </w:r>
      <w:r w:rsidR="005A1952" w:rsidRPr="004331AC">
        <w:rPr>
          <w:sz w:val="22"/>
          <w:szCs w:val="22"/>
        </w:rPr>
        <w:t>ejer et mindre område</w:t>
      </w:r>
      <w:r w:rsidR="00026F4D" w:rsidRPr="004331AC">
        <w:rPr>
          <w:sz w:val="22"/>
          <w:szCs w:val="22"/>
        </w:rPr>
        <w:t>,</w:t>
      </w:r>
      <w:r w:rsidR="008437E5" w:rsidRPr="004331AC">
        <w:rPr>
          <w:sz w:val="22"/>
          <w:szCs w:val="22"/>
        </w:rPr>
        <w:t xml:space="preserve"> som jeg i hele min levetid har elsket at </w:t>
      </w:r>
      <w:r w:rsidR="005A1952" w:rsidRPr="004331AC">
        <w:rPr>
          <w:sz w:val="22"/>
          <w:szCs w:val="22"/>
        </w:rPr>
        <w:t>opholde mig i</w:t>
      </w:r>
      <w:r w:rsidR="008437E5" w:rsidRPr="004331AC">
        <w:rPr>
          <w:sz w:val="22"/>
          <w:szCs w:val="22"/>
        </w:rPr>
        <w:t xml:space="preserve">. Både arbejdsrelateret og i min fritid. </w:t>
      </w:r>
      <w:r w:rsidR="000C2544" w:rsidRPr="004331AC">
        <w:rPr>
          <w:sz w:val="22"/>
          <w:szCs w:val="22"/>
        </w:rPr>
        <w:t>Familie og venner elsker også at tage en tur på heden for at nyde naturen og</w:t>
      </w:r>
      <w:r w:rsidR="002D6C10" w:rsidRPr="004331AC">
        <w:rPr>
          <w:sz w:val="22"/>
          <w:szCs w:val="22"/>
        </w:rPr>
        <w:t xml:space="preserve"> med sikkerhed at</w:t>
      </w:r>
      <w:r w:rsidR="000C2544" w:rsidRPr="004331AC">
        <w:rPr>
          <w:sz w:val="22"/>
          <w:szCs w:val="22"/>
        </w:rPr>
        <w:t xml:space="preserve"> se vilde dyr. </w:t>
      </w:r>
      <w:r w:rsidR="008437E5" w:rsidRPr="004331AC">
        <w:rPr>
          <w:sz w:val="22"/>
          <w:szCs w:val="22"/>
        </w:rPr>
        <w:t>Dyrelivet er meget varieret med både rådyr, dådyr, harer, fasaner</w:t>
      </w:r>
      <w:r w:rsidR="003E1E17" w:rsidRPr="004331AC">
        <w:rPr>
          <w:sz w:val="22"/>
          <w:szCs w:val="22"/>
        </w:rPr>
        <w:t>,</w:t>
      </w:r>
      <w:r w:rsidR="008437E5" w:rsidRPr="004331AC">
        <w:rPr>
          <w:sz w:val="22"/>
          <w:szCs w:val="22"/>
        </w:rPr>
        <w:t xml:space="preserve"> rovfugle </w:t>
      </w:r>
      <w:r w:rsidR="003E1E17" w:rsidRPr="004331AC">
        <w:rPr>
          <w:sz w:val="22"/>
          <w:szCs w:val="22"/>
        </w:rPr>
        <w:t>-</w:t>
      </w:r>
      <w:r w:rsidR="008437E5" w:rsidRPr="004331AC">
        <w:rPr>
          <w:sz w:val="22"/>
          <w:szCs w:val="22"/>
        </w:rPr>
        <w:t xml:space="preserve"> til tider</w:t>
      </w:r>
      <w:r w:rsidR="003E1E17" w:rsidRPr="004331AC">
        <w:rPr>
          <w:sz w:val="22"/>
          <w:szCs w:val="22"/>
        </w:rPr>
        <w:t xml:space="preserve"> endog</w:t>
      </w:r>
      <w:r w:rsidR="008437E5" w:rsidRPr="004331AC">
        <w:rPr>
          <w:sz w:val="22"/>
          <w:szCs w:val="22"/>
        </w:rPr>
        <w:t xml:space="preserve"> fiskeørne. </w:t>
      </w:r>
      <w:r w:rsidR="000C2544" w:rsidRPr="004331AC">
        <w:rPr>
          <w:sz w:val="22"/>
          <w:szCs w:val="22"/>
        </w:rPr>
        <w:t xml:space="preserve">Selvfølgelig også småfugle og insekter. Der står en del bistader på mit areal. </w:t>
      </w:r>
      <w:r w:rsidR="008437E5" w:rsidRPr="004331AC">
        <w:rPr>
          <w:sz w:val="22"/>
          <w:szCs w:val="22"/>
        </w:rPr>
        <w:t>Har i de senere år overvejet at bygge en lille fritidshytte og alternativt har jeg forgæves forsøgt at købe naboarealet</w:t>
      </w:r>
      <w:r w:rsidR="005A1952" w:rsidRPr="004331AC">
        <w:rPr>
          <w:sz w:val="22"/>
          <w:szCs w:val="22"/>
        </w:rPr>
        <w:t>,</w:t>
      </w:r>
      <w:r w:rsidR="008437E5" w:rsidRPr="004331AC">
        <w:rPr>
          <w:sz w:val="22"/>
          <w:szCs w:val="22"/>
        </w:rPr>
        <w:t xml:space="preserve"> </w:t>
      </w:r>
      <w:r w:rsidR="005A1952" w:rsidRPr="004331AC">
        <w:rPr>
          <w:sz w:val="22"/>
          <w:szCs w:val="22"/>
        </w:rPr>
        <w:t>hvor der er</w:t>
      </w:r>
      <w:r w:rsidR="008437E5" w:rsidRPr="004331AC">
        <w:rPr>
          <w:sz w:val="22"/>
          <w:szCs w:val="22"/>
        </w:rPr>
        <w:t xml:space="preserve"> en sådan hytte.</w:t>
      </w:r>
      <w:r w:rsidR="003E1E17" w:rsidRPr="004331AC">
        <w:rPr>
          <w:sz w:val="22"/>
          <w:szCs w:val="22"/>
        </w:rPr>
        <w:t xml:space="preserve"> At plante flere hundrede ha til med solcellepaneler kan ikke undgå at ændre</w:t>
      </w:r>
      <w:r w:rsidR="000C2544" w:rsidRPr="004331AC">
        <w:rPr>
          <w:sz w:val="22"/>
          <w:szCs w:val="22"/>
        </w:rPr>
        <w:t xml:space="preserve"> hele naturen og</w:t>
      </w:r>
      <w:r w:rsidR="003E1E17" w:rsidRPr="004331AC">
        <w:rPr>
          <w:sz w:val="22"/>
          <w:szCs w:val="22"/>
        </w:rPr>
        <w:t xml:space="preserve"> dyrelivet dramatisk.</w:t>
      </w:r>
    </w:p>
    <w:p w:rsidR="000C2544" w:rsidRPr="004331AC" w:rsidRDefault="000C2544">
      <w:pPr>
        <w:rPr>
          <w:sz w:val="22"/>
          <w:szCs w:val="22"/>
        </w:rPr>
      </w:pPr>
    </w:p>
    <w:p w:rsidR="00EA4FA1" w:rsidRPr="004331AC" w:rsidRDefault="000C2544">
      <w:pPr>
        <w:rPr>
          <w:sz w:val="22"/>
          <w:szCs w:val="22"/>
        </w:rPr>
      </w:pPr>
      <w:r w:rsidRPr="004331AC">
        <w:rPr>
          <w:sz w:val="22"/>
          <w:szCs w:val="22"/>
        </w:rPr>
        <w:t>I år 2000 blev der med vold og magt etableret en vindmøllepark ved Overgaard. Lokale protesterede højlydt, men forgæves. Nogle påpegede, at man ville ødelægge naturen og drive dem fra hus og hjem. De fik ret. I dag er deres huse revet ned for at etablere endnu flere vindmøller</w:t>
      </w:r>
      <w:r w:rsidR="005A1952" w:rsidRPr="004331AC">
        <w:rPr>
          <w:sz w:val="22"/>
          <w:szCs w:val="22"/>
        </w:rPr>
        <w:t xml:space="preserve">. </w:t>
      </w:r>
      <w:r w:rsidRPr="004331AC">
        <w:rPr>
          <w:sz w:val="22"/>
          <w:szCs w:val="22"/>
        </w:rPr>
        <w:t xml:space="preserve"> Århus amt lovede, at der aldrig ville blive flere end de 25 planlagte i et 5 x 5 rektangel. </w:t>
      </w:r>
      <w:r w:rsidR="005A1952" w:rsidRPr="004331AC">
        <w:rPr>
          <w:sz w:val="22"/>
          <w:szCs w:val="22"/>
        </w:rPr>
        <w:t>I dag synes hele yderområdet mellem Randers fjord og Mariager fjord tiltænkt udlagt som et stort industriområde, hvor der ingen hensyn tages til lokale beboere.</w:t>
      </w:r>
      <w:r w:rsidRPr="004331AC">
        <w:rPr>
          <w:sz w:val="22"/>
          <w:szCs w:val="22"/>
        </w:rPr>
        <w:t xml:space="preserve"> </w:t>
      </w:r>
      <w:r w:rsidR="003E1E17" w:rsidRPr="004331AC">
        <w:rPr>
          <w:sz w:val="22"/>
          <w:szCs w:val="22"/>
        </w:rPr>
        <w:t xml:space="preserve"> </w:t>
      </w:r>
      <w:r w:rsidR="008437E5" w:rsidRPr="004331AC">
        <w:rPr>
          <w:sz w:val="22"/>
          <w:szCs w:val="22"/>
        </w:rPr>
        <w:t xml:space="preserve"> </w:t>
      </w:r>
    </w:p>
    <w:p w:rsidR="00EA4FA1" w:rsidRPr="004331AC" w:rsidRDefault="00EA4FA1">
      <w:pPr>
        <w:rPr>
          <w:sz w:val="22"/>
          <w:szCs w:val="22"/>
        </w:rPr>
      </w:pPr>
    </w:p>
    <w:p w:rsidR="00EA4FA1" w:rsidRPr="004331AC" w:rsidRDefault="00EA4FA1">
      <w:pPr>
        <w:rPr>
          <w:sz w:val="22"/>
          <w:szCs w:val="22"/>
        </w:rPr>
      </w:pPr>
      <w:r w:rsidRPr="004331AC">
        <w:rPr>
          <w:sz w:val="22"/>
          <w:szCs w:val="22"/>
        </w:rPr>
        <w:t>Solcelleparker bør placeres nær storbyer, hvor elforbruget finder sted og ikke så langt væk fra storbyer som overhovedet muligt. Det har været sidstnævnte planlægning Randers kommune har fulgt i årtier med vindmølleplaceringer.</w:t>
      </w:r>
      <w:r w:rsidR="00561A2F" w:rsidRPr="004331AC">
        <w:rPr>
          <w:sz w:val="22"/>
          <w:szCs w:val="22"/>
        </w:rPr>
        <w:t xml:space="preserve"> Nu gælder det tilsyneladende også solcelleparker</w:t>
      </w:r>
      <w:r w:rsidR="00645376" w:rsidRPr="004331AC">
        <w:rPr>
          <w:sz w:val="22"/>
          <w:szCs w:val="22"/>
        </w:rPr>
        <w:t xml:space="preserve"> skønt sådanne ifølge alle anbefalinger skal placeres nær storbyer.</w:t>
      </w:r>
    </w:p>
    <w:p w:rsidR="00EA4FA1" w:rsidRPr="004331AC" w:rsidRDefault="00EA4FA1">
      <w:pPr>
        <w:rPr>
          <w:sz w:val="22"/>
          <w:szCs w:val="22"/>
        </w:rPr>
      </w:pPr>
    </w:p>
    <w:p w:rsidR="00EA4FA1" w:rsidRPr="004331AC" w:rsidRDefault="00EA4FA1">
      <w:pPr>
        <w:rPr>
          <w:sz w:val="22"/>
          <w:szCs w:val="22"/>
        </w:rPr>
      </w:pPr>
      <w:r w:rsidRPr="004331AC">
        <w:rPr>
          <w:sz w:val="22"/>
          <w:szCs w:val="22"/>
        </w:rPr>
        <w:t xml:space="preserve">De </w:t>
      </w:r>
      <w:r w:rsidRPr="004331AC">
        <w:rPr>
          <w:b/>
          <w:bCs/>
          <w:sz w:val="22"/>
          <w:szCs w:val="22"/>
        </w:rPr>
        <w:t>direkte</w:t>
      </w:r>
      <w:r w:rsidRPr="004331AC">
        <w:rPr>
          <w:sz w:val="22"/>
          <w:szCs w:val="22"/>
        </w:rPr>
        <w:t xml:space="preserve"> virkninger af anlægget </w:t>
      </w:r>
      <w:r w:rsidR="00561A2F" w:rsidRPr="004331AC">
        <w:rPr>
          <w:sz w:val="22"/>
          <w:szCs w:val="22"/>
        </w:rPr>
        <w:t>vil</w:t>
      </w:r>
      <w:r w:rsidR="0002251D" w:rsidRPr="004331AC">
        <w:rPr>
          <w:sz w:val="22"/>
          <w:szCs w:val="22"/>
        </w:rPr>
        <w:t xml:space="preserve"> mange andre påpege her i </w:t>
      </w:r>
      <w:proofErr w:type="spellStart"/>
      <w:r w:rsidR="0002251D" w:rsidRPr="004331AC">
        <w:rPr>
          <w:sz w:val="22"/>
          <w:szCs w:val="22"/>
        </w:rPr>
        <w:t>fordebatten</w:t>
      </w:r>
      <w:proofErr w:type="spellEnd"/>
      <w:r w:rsidR="0002251D" w:rsidRPr="004331AC">
        <w:rPr>
          <w:sz w:val="22"/>
          <w:szCs w:val="22"/>
        </w:rPr>
        <w:t xml:space="preserve"> og det vil også være sådanne virkninger Randers kommune typisk inddrager i VVM redegørelser og diskussioner. </w:t>
      </w:r>
      <w:r w:rsidR="00561A2F" w:rsidRPr="004331AC">
        <w:rPr>
          <w:sz w:val="22"/>
          <w:szCs w:val="22"/>
        </w:rPr>
        <w:t xml:space="preserve">Ovenfor har jeg påpeget mine egne oplevelser af sådanne faktorer. </w:t>
      </w:r>
      <w:r w:rsidR="0002251D" w:rsidRPr="004331AC">
        <w:rPr>
          <w:sz w:val="22"/>
          <w:szCs w:val="22"/>
        </w:rPr>
        <w:t xml:space="preserve">Nedenfor vil jeg alene påpege </w:t>
      </w:r>
      <w:r w:rsidR="0002251D" w:rsidRPr="004331AC">
        <w:rPr>
          <w:b/>
          <w:bCs/>
          <w:sz w:val="22"/>
          <w:szCs w:val="22"/>
        </w:rPr>
        <w:t>indirekte</w:t>
      </w:r>
      <w:r w:rsidR="0002251D" w:rsidRPr="004331AC">
        <w:rPr>
          <w:sz w:val="22"/>
          <w:szCs w:val="22"/>
        </w:rPr>
        <w:t xml:space="preserve"> virkninger af anlægget, idet sådanne også ifølge lovgivningen skal inddrages. Desuden er det også sådanne virkninger der ofte påpeges af berørte naboer i høringsfasen. Randers kommune har ved tidligere høringer og </w:t>
      </w:r>
      <w:proofErr w:type="gramStart"/>
      <w:r w:rsidR="0002251D" w:rsidRPr="004331AC">
        <w:rPr>
          <w:sz w:val="22"/>
          <w:szCs w:val="22"/>
        </w:rPr>
        <w:t>VVM redegørelser</w:t>
      </w:r>
      <w:proofErr w:type="gramEnd"/>
      <w:r w:rsidR="0002251D" w:rsidRPr="004331AC">
        <w:rPr>
          <w:sz w:val="22"/>
          <w:szCs w:val="22"/>
        </w:rPr>
        <w:t xml:space="preserve"> i forbindelse med vindmølleetableringer helt afvist at forholde sig til sådanne forhold.</w:t>
      </w:r>
    </w:p>
    <w:p w:rsidR="0002251D" w:rsidRPr="004331AC" w:rsidRDefault="0002251D">
      <w:pPr>
        <w:rPr>
          <w:sz w:val="22"/>
          <w:szCs w:val="22"/>
        </w:rPr>
      </w:pPr>
    </w:p>
    <w:p w:rsidR="0002251D" w:rsidRPr="004331AC" w:rsidRDefault="0002251D">
      <w:pPr>
        <w:rPr>
          <w:sz w:val="22"/>
          <w:szCs w:val="22"/>
        </w:rPr>
      </w:pPr>
      <w:r w:rsidRPr="004331AC">
        <w:rPr>
          <w:b/>
          <w:bCs/>
          <w:sz w:val="22"/>
          <w:szCs w:val="22"/>
        </w:rPr>
        <w:t>Indirekte</w:t>
      </w:r>
      <w:r w:rsidRPr="004331AC">
        <w:rPr>
          <w:sz w:val="22"/>
          <w:szCs w:val="22"/>
        </w:rPr>
        <w:t xml:space="preserve"> virkninger forekommer ved at </w:t>
      </w:r>
      <w:r w:rsidR="00A068EF" w:rsidRPr="004331AC">
        <w:rPr>
          <w:sz w:val="22"/>
          <w:szCs w:val="22"/>
        </w:rPr>
        <w:t>nogle enkelte landmænd som lægger jord til, vil opnå en enorm indtjening på både kort og langt sigt. Denne indtjening vil typisk blive benyttet til at opkøbe naboejendomme og/eller udvidelse af husdyrproduktionen. Dette er set gang på gang hvor der er opstillet vindmøller og indtjeningen i nærværende tilfælde med solceller synes ikke at blive mindre end indtjeningen fra vindmøller. Indtjeningen er den direkte effekt af projektet. De indirekte effekter er følgerne af geninvesteringerne. I hovedpunkter kan de skitseres således:</w:t>
      </w:r>
    </w:p>
    <w:p w:rsidR="00A068EF" w:rsidRPr="004331AC" w:rsidRDefault="00A068EF">
      <w:pPr>
        <w:rPr>
          <w:sz w:val="22"/>
          <w:szCs w:val="22"/>
        </w:rPr>
      </w:pPr>
    </w:p>
    <w:p w:rsidR="00A068EF" w:rsidRPr="004331AC" w:rsidRDefault="00A068EF" w:rsidP="00375125">
      <w:pPr>
        <w:pStyle w:val="Listeafsnit"/>
        <w:numPr>
          <w:ilvl w:val="0"/>
          <w:numId w:val="1"/>
        </w:numPr>
        <w:rPr>
          <w:sz w:val="22"/>
          <w:szCs w:val="22"/>
        </w:rPr>
      </w:pPr>
      <w:r w:rsidRPr="004331AC">
        <w:rPr>
          <w:sz w:val="22"/>
          <w:szCs w:val="22"/>
        </w:rPr>
        <w:t>Landsbyer og nærmiljøer ødelægges og går til grunde</w:t>
      </w:r>
    </w:p>
    <w:p w:rsidR="00A068EF" w:rsidRPr="004331AC" w:rsidRDefault="00375125" w:rsidP="00375125">
      <w:pPr>
        <w:ind w:left="720"/>
        <w:rPr>
          <w:sz w:val="22"/>
          <w:szCs w:val="22"/>
        </w:rPr>
      </w:pPr>
      <w:r w:rsidRPr="004331AC">
        <w:rPr>
          <w:sz w:val="22"/>
          <w:szCs w:val="22"/>
        </w:rPr>
        <w:t>Som eksempel kan nævnes etableringen af 4 vindmøller ved Dalbyneder i år 2000.</w:t>
      </w:r>
    </w:p>
    <w:p w:rsidR="00375125" w:rsidRPr="004331AC" w:rsidRDefault="00375125" w:rsidP="00375125">
      <w:pPr>
        <w:ind w:left="720"/>
        <w:rPr>
          <w:sz w:val="22"/>
          <w:szCs w:val="22"/>
        </w:rPr>
      </w:pPr>
      <w:r w:rsidRPr="004331AC">
        <w:rPr>
          <w:sz w:val="22"/>
          <w:szCs w:val="22"/>
        </w:rPr>
        <w:t>På tre år blev der nedlagt 10 landbrug hvoraf de 9 blev købt af landmænd, som havde</w:t>
      </w:r>
    </w:p>
    <w:p w:rsidR="00375125" w:rsidRPr="004331AC" w:rsidRDefault="00375125" w:rsidP="00375125">
      <w:pPr>
        <w:ind w:left="720"/>
        <w:rPr>
          <w:sz w:val="22"/>
          <w:szCs w:val="22"/>
        </w:rPr>
      </w:pPr>
      <w:r w:rsidRPr="004331AC">
        <w:rPr>
          <w:sz w:val="22"/>
          <w:szCs w:val="22"/>
        </w:rPr>
        <w:t>fået en vindmølle. Flere af de nedlagte landbrug er nu faldefærdige og nogle ubeboede.</w:t>
      </w:r>
    </w:p>
    <w:p w:rsidR="00375125" w:rsidRPr="004331AC" w:rsidRDefault="00375125" w:rsidP="00375125">
      <w:pPr>
        <w:ind w:left="720"/>
        <w:rPr>
          <w:sz w:val="22"/>
          <w:szCs w:val="22"/>
        </w:rPr>
      </w:pPr>
      <w:r w:rsidRPr="004331AC">
        <w:rPr>
          <w:sz w:val="22"/>
          <w:szCs w:val="22"/>
        </w:rPr>
        <w:t xml:space="preserve">Bjerre er som landsby ikke længere eksisterende som følge af vindmølleparken ved </w:t>
      </w:r>
    </w:p>
    <w:p w:rsidR="00375125" w:rsidRPr="004331AC" w:rsidRDefault="00375125" w:rsidP="00375125">
      <w:pPr>
        <w:ind w:left="720"/>
        <w:rPr>
          <w:sz w:val="22"/>
          <w:szCs w:val="22"/>
        </w:rPr>
      </w:pPr>
      <w:r w:rsidRPr="004331AC">
        <w:rPr>
          <w:sz w:val="22"/>
          <w:szCs w:val="22"/>
        </w:rPr>
        <w:lastRenderedPageBreak/>
        <w:t>Overgaard. Udbyneder lider på samme måde som Dalbyneder. Det samme gælder</w:t>
      </w:r>
    </w:p>
    <w:p w:rsidR="00375125" w:rsidRPr="004331AC" w:rsidRDefault="00375125" w:rsidP="00AA682C">
      <w:pPr>
        <w:ind w:left="720"/>
        <w:rPr>
          <w:sz w:val="22"/>
          <w:szCs w:val="22"/>
        </w:rPr>
      </w:pPr>
      <w:r w:rsidRPr="004331AC">
        <w:rPr>
          <w:sz w:val="22"/>
          <w:szCs w:val="22"/>
        </w:rPr>
        <w:t>Sødring, Dalbyover</w:t>
      </w:r>
      <w:r w:rsidR="002171D9" w:rsidRPr="004331AC">
        <w:rPr>
          <w:sz w:val="22"/>
          <w:szCs w:val="22"/>
        </w:rPr>
        <w:t>, Udbyover, Havndal</w:t>
      </w:r>
      <w:r w:rsidRPr="004331AC">
        <w:rPr>
          <w:sz w:val="22"/>
          <w:szCs w:val="22"/>
        </w:rPr>
        <w:t xml:space="preserve"> </w:t>
      </w:r>
      <w:proofErr w:type="spellStart"/>
      <w:r w:rsidRPr="004331AC">
        <w:rPr>
          <w:sz w:val="22"/>
          <w:szCs w:val="22"/>
        </w:rPr>
        <w:t>o.s.v</w:t>
      </w:r>
      <w:proofErr w:type="spellEnd"/>
      <w:r w:rsidRPr="004331AC">
        <w:rPr>
          <w:sz w:val="22"/>
          <w:szCs w:val="22"/>
        </w:rPr>
        <w:t>.</w:t>
      </w:r>
    </w:p>
    <w:p w:rsidR="00375125" w:rsidRPr="004331AC" w:rsidRDefault="00AD3316" w:rsidP="00375125">
      <w:pPr>
        <w:pStyle w:val="Listeafsnit"/>
        <w:numPr>
          <w:ilvl w:val="0"/>
          <w:numId w:val="1"/>
        </w:numPr>
        <w:rPr>
          <w:sz w:val="22"/>
          <w:szCs w:val="22"/>
        </w:rPr>
      </w:pPr>
      <w:r w:rsidRPr="004331AC">
        <w:rPr>
          <w:sz w:val="22"/>
          <w:szCs w:val="22"/>
        </w:rPr>
        <w:t>Menneskers levevilkår og nærmiljøer går til grunde</w:t>
      </w:r>
    </w:p>
    <w:p w:rsidR="00AD3316" w:rsidRPr="004331AC" w:rsidRDefault="00AD3316" w:rsidP="00AD3316">
      <w:pPr>
        <w:pStyle w:val="Listeafsnit"/>
        <w:rPr>
          <w:sz w:val="22"/>
          <w:szCs w:val="22"/>
        </w:rPr>
      </w:pPr>
      <w:r w:rsidRPr="004331AC">
        <w:rPr>
          <w:sz w:val="22"/>
          <w:szCs w:val="22"/>
        </w:rPr>
        <w:t>Som følge af ovenstående ødelægges nabofællesskaber og fællesaktiviteter.</w:t>
      </w:r>
    </w:p>
    <w:p w:rsidR="00AD3316" w:rsidRPr="004331AC" w:rsidRDefault="00AD3316" w:rsidP="00AA682C">
      <w:pPr>
        <w:pStyle w:val="Listeafsnit"/>
        <w:rPr>
          <w:sz w:val="22"/>
          <w:szCs w:val="22"/>
        </w:rPr>
      </w:pPr>
      <w:r w:rsidRPr="004331AC">
        <w:rPr>
          <w:sz w:val="22"/>
          <w:szCs w:val="22"/>
        </w:rPr>
        <w:t>Serviceaktiviteter forsvinder. Detailhandel, busforbindelser, håndværksvirksomheder m.v.</w:t>
      </w:r>
      <w:r w:rsidR="00645376" w:rsidRPr="004331AC">
        <w:rPr>
          <w:sz w:val="22"/>
          <w:szCs w:val="22"/>
        </w:rPr>
        <w:t xml:space="preserve"> Huspriser falder eller følger ikke den øvrige prisudvikling på ejendomsmarkedet.</w:t>
      </w:r>
    </w:p>
    <w:p w:rsidR="00AD3316" w:rsidRPr="004331AC" w:rsidRDefault="00AD3316" w:rsidP="00AD3316">
      <w:pPr>
        <w:pStyle w:val="Listeafsnit"/>
        <w:numPr>
          <w:ilvl w:val="0"/>
          <w:numId w:val="1"/>
        </w:numPr>
        <w:rPr>
          <w:sz w:val="22"/>
          <w:szCs w:val="22"/>
        </w:rPr>
      </w:pPr>
      <w:r w:rsidRPr="004331AC">
        <w:rPr>
          <w:sz w:val="22"/>
          <w:szCs w:val="22"/>
        </w:rPr>
        <w:t>CO2 udledningen øges</w:t>
      </w:r>
    </w:p>
    <w:p w:rsidR="00AD3316" w:rsidRPr="004331AC" w:rsidRDefault="00AD3316" w:rsidP="00AD3316">
      <w:pPr>
        <w:pStyle w:val="Listeafsnit"/>
        <w:rPr>
          <w:sz w:val="22"/>
          <w:szCs w:val="22"/>
        </w:rPr>
      </w:pPr>
      <w:r w:rsidRPr="004331AC">
        <w:rPr>
          <w:sz w:val="22"/>
          <w:szCs w:val="22"/>
        </w:rPr>
        <w:t xml:space="preserve">Som følge af den øgede husdyrproduktion har mange vindmølleetableringer medvirket til </w:t>
      </w:r>
    </w:p>
    <w:p w:rsidR="00AD3316" w:rsidRPr="004331AC" w:rsidRDefault="00AD3316" w:rsidP="00AD3316">
      <w:pPr>
        <w:pStyle w:val="Listeafsnit"/>
        <w:rPr>
          <w:sz w:val="22"/>
          <w:szCs w:val="22"/>
        </w:rPr>
      </w:pPr>
      <w:r w:rsidRPr="004331AC">
        <w:rPr>
          <w:sz w:val="22"/>
          <w:szCs w:val="22"/>
        </w:rPr>
        <w:t>en langt større CO2 udledning end vindmøllerne fortræng</w:t>
      </w:r>
      <w:r w:rsidR="00561A2F" w:rsidRPr="004331AC">
        <w:rPr>
          <w:sz w:val="22"/>
          <w:szCs w:val="22"/>
        </w:rPr>
        <w:t>er</w:t>
      </w:r>
      <w:r w:rsidRPr="004331AC">
        <w:rPr>
          <w:sz w:val="22"/>
          <w:szCs w:val="22"/>
        </w:rPr>
        <w:t>. – Stik imod Randers kommunes argumenter for</w:t>
      </w:r>
      <w:r w:rsidR="00AA682C" w:rsidRPr="004331AC">
        <w:rPr>
          <w:sz w:val="22"/>
          <w:szCs w:val="22"/>
        </w:rPr>
        <w:t xml:space="preserve"> at etablere vindmøller. </w:t>
      </w:r>
    </w:p>
    <w:p w:rsidR="00AA682C" w:rsidRPr="004331AC" w:rsidRDefault="00AA682C" w:rsidP="00AA682C">
      <w:pPr>
        <w:pStyle w:val="Listeafsnit"/>
        <w:numPr>
          <w:ilvl w:val="0"/>
          <w:numId w:val="1"/>
        </w:numPr>
        <w:rPr>
          <w:sz w:val="22"/>
          <w:szCs w:val="22"/>
        </w:rPr>
      </w:pPr>
      <w:r w:rsidRPr="004331AC">
        <w:rPr>
          <w:sz w:val="22"/>
          <w:szCs w:val="22"/>
        </w:rPr>
        <w:t>Biodiversiteten forværres</w:t>
      </w:r>
    </w:p>
    <w:p w:rsidR="00AA682C" w:rsidRPr="004331AC" w:rsidRDefault="00AA682C" w:rsidP="00AA682C">
      <w:pPr>
        <w:pStyle w:val="Listeafsnit"/>
        <w:rPr>
          <w:sz w:val="22"/>
          <w:szCs w:val="22"/>
        </w:rPr>
      </w:pPr>
      <w:r w:rsidRPr="004331AC">
        <w:rPr>
          <w:sz w:val="22"/>
          <w:szCs w:val="22"/>
        </w:rPr>
        <w:t>Ikke nok med solcelleparkens direkte negative effekt på biodiversiteten. Den indirekte</w:t>
      </w:r>
    </w:p>
    <w:p w:rsidR="00AA682C" w:rsidRPr="004331AC" w:rsidRDefault="00AA682C" w:rsidP="00AA682C">
      <w:pPr>
        <w:pStyle w:val="Listeafsnit"/>
        <w:rPr>
          <w:sz w:val="22"/>
          <w:szCs w:val="22"/>
        </w:rPr>
      </w:pPr>
      <w:r w:rsidRPr="004331AC">
        <w:rPr>
          <w:sz w:val="22"/>
          <w:szCs w:val="22"/>
        </w:rPr>
        <w:t>effekt som følge af arealsammenlægninger vil forringe biodiversiteten yderligere. Læhegn og småbiotoper er allerede fjernet i vid udstrækning fra landskabet og storlandbrug vil kun forøge denne tendens.</w:t>
      </w:r>
    </w:p>
    <w:p w:rsidR="00AA682C" w:rsidRPr="004331AC" w:rsidRDefault="00AE25D8" w:rsidP="00AA682C">
      <w:pPr>
        <w:pStyle w:val="Listeafsnit"/>
        <w:numPr>
          <w:ilvl w:val="0"/>
          <w:numId w:val="1"/>
        </w:numPr>
        <w:rPr>
          <w:sz w:val="22"/>
          <w:szCs w:val="22"/>
        </w:rPr>
      </w:pPr>
      <w:r w:rsidRPr="004331AC">
        <w:rPr>
          <w:sz w:val="22"/>
          <w:szCs w:val="22"/>
        </w:rPr>
        <w:t>Landbruget industrialiseres og konkurrenceevnen forvrides</w:t>
      </w:r>
    </w:p>
    <w:p w:rsidR="00AE25D8" w:rsidRPr="004331AC" w:rsidRDefault="00AE25D8" w:rsidP="00AE25D8">
      <w:pPr>
        <w:pStyle w:val="Listeafsnit"/>
        <w:rPr>
          <w:sz w:val="22"/>
          <w:szCs w:val="22"/>
        </w:rPr>
      </w:pPr>
      <w:r w:rsidRPr="004331AC">
        <w:rPr>
          <w:sz w:val="22"/>
          <w:szCs w:val="22"/>
        </w:rPr>
        <w:t>Med større og større landbrugsbedrifter vil produktionen blive industrialiseret. Dette sker ikke som følge af markedskræfterne, men som følge af en konkurrenceforvridning ved at kun nogle få udvalgte landmænd får del af enorme ”offentlige” midler.</w:t>
      </w:r>
      <w:r w:rsidR="002171D9" w:rsidRPr="004331AC">
        <w:rPr>
          <w:sz w:val="22"/>
          <w:szCs w:val="22"/>
        </w:rPr>
        <w:t xml:space="preserve"> </w:t>
      </w:r>
      <w:r w:rsidR="008353EE" w:rsidRPr="004331AC">
        <w:rPr>
          <w:sz w:val="22"/>
          <w:szCs w:val="22"/>
        </w:rPr>
        <w:t>Indtjeningen ved at leje nogle ha landbrugsjord ud til solcelleanlæg er mere end det tidobbelte af hvad der kunne opnås hvis jorden blev eksproprieret. Og arealet er ikke afstået men blot lånt ud i nogle år. Systemet er økonomisk forfejlet og kan kun ses som skjult tilskud til udvalgte landmænd og for at gøre elprisen</w:t>
      </w:r>
      <w:r w:rsidR="00561A2F" w:rsidRPr="004331AC">
        <w:rPr>
          <w:sz w:val="22"/>
          <w:szCs w:val="22"/>
        </w:rPr>
        <w:t xml:space="preserve"> til forbrugerne</w:t>
      </w:r>
      <w:r w:rsidR="008353EE" w:rsidRPr="004331AC">
        <w:rPr>
          <w:sz w:val="22"/>
          <w:szCs w:val="22"/>
        </w:rPr>
        <w:t xml:space="preserve"> langt højere end nødvendigt.</w:t>
      </w:r>
      <w:r w:rsidR="00D2420E" w:rsidRPr="004331AC">
        <w:rPr>
          <w:sz w:val="22"/>
          <w:szCs w:val="22"/>
        </w:rPr>
        <w:t xml:space="preserve"> De</w:t>
      </w:r>
      <w:r w:rsidR="00561A2F" w:rsidRPr="004331AC">
        <w:rPr>
          <w:sz w:val="22"/>
          <w:szCs w:val="22"/>
        </w:rPr>
        <w:t xml:space="preserve"> skjulte landbrugstilskud kan</w:t>
      </w:r>
      <w:r w:rsidR="00D2420E" w:rsidRPr="004331AC">
        <w:rPr>
          <w:sz w:val="22"/>
          <w:szCs w:val="22"/>
        </w:rPr>
        <w:t xml:space="preserve"> næppe være i overensstemmelse med EU's landbrugspolitik om ens vilkår.</w:t>
      </w:r>
    </w:p>
    <w:p w:rsidR="00AE25D8" w:rsidRPr="004331AC" w:rsidRDefault="00AE25D8" w:rsidP="00AE25D8">
      <w:pPr>
        <w:rPr>
          <w:sz w:val="22"/>
          <w:szCs w:val="22"/>
        </w:rPr>
      </w:pPr>
    </w:p>
    <w:p w:rsidR="007622E6" w:rsidRPr="004331AC" w:rsidRDefault="007622E6" w:rsidP="00AE25D8">
      <w:pPr>
        <w:rPr>
          <w:sz w:val="22"/>
          <w:szCs w:val="22"/>
        </w:rPr>
      </w:pPr>
      <w:r w:rsidRPr="004331AC">
        <w:rPr>
          <w:sz w:val="22"/>
          <w:szCs w:val="22"/>
        </w:rPr>
        <w:t>Skulle det omtalte energianlæg ved Dalbyneder og Overgaard på nogen måde komme til at påvirke noget af min landbrugsdrift i negativ retning, vil jeg allerede her gøre opmærksom på</w:t>
      </w:r>
      <w:r w:rsidR="00C211C1">
        <w:rPr>
          <w:sz w:val="22"/>
          <w:szCs w:val="22"/>
        </w:rPr>
        <w:t>,</w:t>
      </w:r>
      <w:bookmarkStart w:id="0" w:name="_GoBack"/>
      <w:bookmarkEnd w:id="0"/>
      <w:r w:rsidRPr="004331AC">
        <w:rPr>
          <w:sz w:val="22"/>
          <w:szCs w:val="22"/>
        </w:rPr>
        <w:t xml:space="preserve"> at jeg vil gøre krav gældende.</w:t>
      </w:r>
    </w:p>
    <w:p w:rsidR="007622E6" w:rsidRPr="004331AC" w:rsidRDefault="007622E6" w:rsidP="00AE25D8">
      <w:pPr>
        <w:rPr>
          <w:sz w:val="22"/>
          <w:szCs w:val="22"/>
        </w:rPr>
      </w:pPr>
    </w:p>
    <w:p w:rsidR="00AE25D8" w:rsidRPr="004331AC" w:rsidRDefault="00AE25D8" w:rsidP="00AE25D8">
      <w:pPr>
        <w:rPr>
          <w:sz w:val="22"/>
          <w:szCs w:val="22"/>
        </w:rPr>
      </w:pPr>
      <w:r w:rsidRPr="004331AC">
        <w:rPr>
          <w:sz w:val="22"/>
          <w:szCs w:val="22"/>
        </w:rPr>
        <w:t xml:space="preserve">Ovenstående forhold bør inddrages i de </w:t>
      </w:r>
      <w:r w:rsidR="007622E6" w:rsidRPr="004331AC">
        <w:rPr>
          <w:sz w:val="22"/>
          <w:szCs w:val="22"/>
        </w:rPr>
        <w:t xml:space="preserve">fremtidige </w:t>
      </w:r>
      <w:r w:rsidRPr="004331AC">
        <w:rPr>
          <w:sz w:val="22"/>
          <w:szCs w:val="22"/>
        </w:rPr>
        <w:t xml:space="preserve">undersøgelser </w:t>
      </w:r>
      <w:r w:rsidR="007622E6" w:rsidRPr="004331AC">
        <w:rPr>
          <w:sz w:val="22"/>
          <w:szCs w:val="22"/>
        </w:rPr>
        <w:t xml:space="preserve">vedrørende den kommende planlægning for vedvarende energianlæg ved Overgård. </w:t>
      </w:r>
    </w:p>
    <w:p w:rsidR="007622E6" w:rsidRPr="004331AC" w:rsidRDefault="007622E6" w:rsidP="00AE25D8">
      <w:pPr>
        <w:rPr>
          <w:sz w:val="22"/>
          <w:szCs w:val="22"/>
        </w:rPr>
      </w:pPr>
    </w:p>
    <w:p w:rsidR="007622E6" w:rsidRPr="004331AC" w:rsidRDefault="007622E6" w:rsidP="00AE25D8">
      <w:pPr>
        <w:rPr>
          <w:sz w:val="22"/>
          <w:szCs w:val="22"/>
        </w:rPr>
      </w:pPr>
      <w:r w:rsidRPr="004331AC">
        <w:rPr>
          <w:sz w:val="22"/>
          <w:szCs w:val="22"/>
        </w:rPr>
        <w:t>Med venlig hilsen</w:t>
      </w:r>
    </w:p>
    <w:p w:rsidR="007622E6" w:rsidRPr="004331AC" w:rsidRDefault="007622E6" w:rsidP="00AE25D8">
      <w:pPr>
        <w:rPr>
          <w:sz w:val="22"/>
          <w:szCs w:val="22"/>
        </w:rPr>
      </w:pPr>
      <w:r w:rsidRPr="004331AC">
        <w:rPr>
          <w:sz w:val="22"/>
          <w:szCs w:val="22"/>
        </w:rPr>
        <w:t>Finn Thomassen</w:t>
      </w:r>
    </w:p>
    <w:p w:rsidR="007622E6" w:rsidRPr="004331AC" w:rsidRDefault="007622E6" w:rsidP="00AE25D8">
      <w:pPr>
        <w:rPr>
          <w:sz w:val="22"/>
          <w:szCs w:val="22"/>
        </w:rPr>
      </w:pPr>
      <w:r w:rsidRPr="004331AC">
        <w:rPr>
          <w:sz w:val="22"/>
          <w:szCs w:val="22"/>
        </w:rPr>
        <w:t>Vestervangsvej 25</w:t>
      </w:r>
    </w:p>
    <w:p w:rsidR="007622E6" w:rsidRPr="004331AC" w:rsidRDefault="007622E6" w:rsidP="00AE25D8">
      <w:pPr>
        <w:rPr>
          <w:sz w:val="22"/>
          <w:szCs w:val="22"/>
        </w:rPr>
      </w:pPr>
      <w:r w:rsidRPr="004331AC">
        <w:rPr>
          <w:sz w:val="22"/>
          <w:szCs w:val="22"/>
        </w:rPr>
        <w:t>Dalbyneder</w:t>
      </w:r>
    </w:p>
    <w:p w:rsidR="007622E6" w:rsidRPr="004331AC" w:rsidRDefault="007622E6" w:rsidP="00AE25D8">
      <w:pPr>
        <w:rPr>
          <w:sz w:val="22"/>
          <w:szCs w:val="22"/>
        </w:rPr>
      </w:pPr>
      <w:r w:rsidRPr="004331AC">
        <w:rPr>
          <w:sz w:val="22"/>
          <w:szCs w:val="22"/>
        </w:rPr>
        <w:t>8970 Havndal</w:t>
      </w:r>
    </w:p>
    <w:p w:rsidR="007622E6" w:rsidRPr="004331AC" w:rsidRDefault="007622E6" w:rsidP="00AE25D8">
      <w:pPr>
        <w:rPr>
          <w:sz w:val="22"/>
          <w:szCs w:val="22"/>
        </w:rPr>
      </w:pPr>
    </w:p>
    <w:p w:rsidR="00EA4FA1" w:rsidRPr="004331AC" w:rsidRDefault="00EA4FA1">
      <w:pPr>
        <w:rPr>
          <w:sz w:val="22"/>
          <w:szCs w:val="22"/>
        </w:rPr>
      </w:pPr>
    </w:p>
    <w:sectPr w:rsidR="00EA4FA1" w:rsidRPr="004331AC" w:rsidSect="004331AC">
      <w:pgSz w:w="11905" w:h="16837"/>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106D"/>
    <w:multiLevelType w:val="hybridMultilevel"/>
    <w:tmpl w:val="150017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E1"/>
    <w:rsid w:val="0002251D"/>
    <w:rsid w:val="00026F4D"/>
    <w:rsid w:val="000C2544"/>
    <w:rsid w:val="001B0473"/>
    <w:rsid w:val="002171D9"/>
    <w:rsid w:val="002D6C10"/>
    <w:rsid w:val="00375125"/>
    <w:rsid w:val="003E1E17"/>
    <w:rsid w:val="004331AC"/>
    <w:rsid w:val="004D19A1"/>
    <w:rsid w:val="00561A2F"/>
    <w:rsid w:val="00580D47"/>
    <w:rsid w:val="005A1952"/>
    <w:rsid w:val="00645376"/>
    <w:rsid w:val="00744B9A"/>
    <w:rsid w:val="007622E6"/>
    <w:rsid w:val="008353EE"/>
    <w:rsid w:val="008356BA"/>
    <w:rsid w:val="008437E5"/>
    <w:rsid w:val="00A068EF"/>
    <w:rsid w:val="00AA682C"/>
    <w:rsid w:val="00AD3316"/>
    <w:rsid w:val="00AE25D8"/>
    <w:rsid w:val="00C211C1"/>
    <w:rsid w:val="00CE2662"/>
    <w:rsid w:val="00D1613D"/>
    <w:rsid w:val="00D2420E"/>
    <w:rsid w:val="00EA42E1"/>
    <w:rsid w:val="00EA4FA1"/>
    <w:rsid w:val="00F406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F7F6"/>
  <w15:chartTrackingRefBased/>
  <w15:docId w15:val="{E3D5F87C-A2EF-FF4B-ACE1-71BAEE44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75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791</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2022-12-03T22:59:00Z</dcterms:created>
  <dcterms:modified xsi:type="dcterms:W3CDTF">2022-12-05T22:41:00Z</dcterms:modified>
</cp:coreProperties>
</file>